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0D00" w14:textId="77777777" w:rsidR="006B470B" w:rsidRDefault="006B470B" w:rsidP="006B470B">
      <w:pPr>
        <w:pStyle w:val="Rubrik"/>
      </w:pPr>
      <w:bookmarkStart w:id="0" w:name="_GoBack"/>
      <w:bookmarkEnd w:id="0"/>
      <w:r>
        <w:t>Medicinsk fotvård</w:t>
      </w:r>
    </w:p>
    <w:p w14:paraId="0F1F9CA8" w14:textId="77777777" w:rsidR="006B470B" w:rsidRDefault="006B470B" w:rsidP="006B470B">
      <w:pPr>
        <w:pBdr>
          <w:bottom w:val="single" w:sz="6" w:space="1" w:color="auto"/>
        </w:pBdr>
        <w:rPr>
          <w:b/>
        </w:rPr>
      </w:pPr>
      <w:bookmarkStart w:id="1" w:name="_Toc328994705"/>
      <w:bookmarkStart w:id="2" w:name="_Toc338760453"/>
      <w:bookmarkStart w:id="3" w:name="_Toc338760517"/>
    </w:p>
    <w:p w14:paraId="4AC9A2D6" w14:textId="77777777" w:rsidR="006B470B" w:rsidRDefault="006B470B" w:rsidP="006B470B">
      <w:pPr>
        <w:rPr>
          <w:b/>
        </w:rPr>
      </w:pPr>
    </w:p>
    <w:p w14:paraId="3478C25C" w14:textId="77777777" w:rsidR="006B470B" w:rsidRDefault="006B470B" w:rsidP="006B470B">
      <w:pPr>
        <w:rPr>
          <w:b/>
        </w:rPr>
      </w:pPr>
      <w:r>
        <w:rPr>
          <w:b/>
        </w:rPr>
        <w:t>Hitta i dokumentet</w:t>
      </w:r>
    </w:p>
    <w:p w14:paraId="17C51C5D" w14:textId="77777777" w:rsidR="006B470B" w:rsidRDefault="006B470B" w:rsidP="006B470B">
      <w:pPr>
        <w:rPr>
          <w:b/>
        </w:rPr>
      </w:pPr>
    </w:p>
    <w:p w14:paraId="7FDDE68F" w14:textId="77777777" w:rsidR="006B470B" w:rsidRDefault="006B470B" w:rsidP="006B470B">
      <w:pPr>
        <w:rPr>
          <w:b/>
        </w:rPr>
        <w:sectPr w:rsidR="006B470B" w:rsidSect="006B470B">
          <w:headerReference w:type="default" r:id="rId13"/>
          <w:footerReference w:type="default" r:id="rId14"/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7EE306CA" w14:textId="77777777" w:rsidR="006B470B" w:rsidRDefault="006B470B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lastRenderedPageBreak/>
        <w:fldChar w:fldCharType="begin"/>
      </w:r>
      <w:r>
        <w:instrText xml:space="preserve"> TOC \o "1-1" \n \h \z \u </w:instrText>
      </w:r>
      <w:r>
        <w:fldChar w:fldCharType="separate"/>
      </w:r>
      <w:hyperlink w:anchor="_Toc409601556" w:history="1">
        <w:r w:rsidRPr="00E67FDA">
          <w:rPr>
            <w:rStyle w:val="Hyperlnk"/>
          </w:rPr>
          <w:t>Syfte</w:t>
        </w:r>
      </w:hyperlink>
    </w:p>
    <w:p w14:paraId="6688638C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57" w:history="1">
        <w:r w:rsidR="006B470B" w:rsidRPr="00E67FDA">
          <w:rPr>
            <w:rStyle w:val="Hyperlnk"/>
          </w:rPr>
          <w:t>Sammanfattning</w:t>
        </w:r>
      </w:hyperlink>
    </w:p>
    <w:p w14:paraId="195FEEEB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58" w:history="1">
        <w:r w:rsidR="006B470B" w:rsidRPr="00E67FDA">
          <w:rPr>
            <w:rStyle w:val="Hyperlnk"/>
          </w:rPr>
          <w:t>Definitioner</w:t>
        </w:r>
      </w:hyperlink>
    </w:p>
    <w:p w14:paraId="105D66EB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59" w:history="1">
        <w:r w:rsidR="006B470B" w:rsidRPr="00E67FDA">
          <w:rPr>
            <w:rStyle w:val="Hyperlnk"/>
          </w:rPr>
          <w:t>Utredning och bedömning</w:t>
        </w:r>
      </w:hyperlink>
    </w:p>
    <w:p w14:paraId="6A420C07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60" w:history="1">
        <w:r w:rsidR="006B470B" w:rsidRPr="00E67FDA">
          <w:rPr>
            <w:rStyle w:val="Hyperlnk"/>
          </w:rPr>
          <w:t>Risknivåer</w:t>
        </w:r>
      </w:hyperlink>
    </w:p>
    <w:p w14:paraId="02D44D67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61" w:history="1">
        <w:r w:rsidR="006B470B" w:rsidRPr="00E67FDA">
          <w:rPr>
            <w:rStyle w:val="Hyperlnk"/>
          </w:rPr>
          <w:t>Remisshantering</w:t>
        </w:r>
      </w:hyperlink>
    </w:p>
    <w:p w14:paraId="25AA0844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62" w:history="1">
        <w:r w:rsidR="006B470B" w:rsidRPr="00E67FDA">
          <w:rPr>
            <w:rStyle w:val="Hyperlnk"/>
          </w:rPr>
          <w:t>Bilagor</w:t>
        </w:r>
      </w:hyperlink>
    </w:p>
    <w:p w14:paraId="070BD3C1" w14:textId="77777777" w:rsidR="006B470B" w:rsidRDefault="00862195" w:rsidP="006B470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09601563" w:history="1">
        <w:r w:rsidR="006B470B" w:rsidRPr="00E67FDA">
          <w:rPr>
            <w:rStyle w:val="Hyperlnk"/>
          </w:rPr>
          <w:t>Uppdaterat från föregående version</w:t>
        </w:r>
      </w:hyperlink>
    </w:p>
    <w:p w14:paraId="6BC73C52" w14:textId="77777777" w:rsidR="006B470B" w:rsidRDefault="006B470B" w:rsidP="006B470B">
      <w:pPr>
        <w:pStyle w:val="Innehll1"/>
      </w:pPr>
      <w:r>
        <w:fldChar w:fldCharType="end"/>
      </w:r>
    </w:p>
    <w:p w14:paraId="5562123E" w14:textId="77777777" w:rsidR="006B470B" w:rsidRDefault="006B470B" w:rsidP="006B470B">
      <w:pPr>
        <w:sectPr w:rsidR="006B470B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2E62C97D" w14:textId="77777777" w:rsidR="006B470B" w:rsidRDefault="006B470B" w:rsidP="006B470B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3B72" wp14:editId="18EC3D10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1"/>
    <w:bookmarkEnd w:id="2"/>
    <w:bookmarkEnd w:id="3"/>
    <w:p w14:paraId="1ED888A5" w14:textId="77777777" w:rsidR="006B470B" w:rsidRDefault="006B470B" w:rsidP="006B470B"/>
    <w:p w14:paraId="73FED950" w14:textId="77777777" w:rsidR="006B470B" w:rsidRDefault="006B470B" w:rsidP="006B470B">
      <w:pPr>
        <w:pStyle w:val="Rubrik1"/>
      </w:pPr>
      <w:bookmarkStart w:id="4" w:name="_Toc409601556"/>
      <w:bookmarkStart w:id="5" w:name="_Toc342508847"/>
      <w:bookmarkStart w:id="6" w:name="_Toc380410186"/>
      <w:r>
        <w:t>Syfte</w:t>
      </w:r>
      <w:bookmarkEnd w:id="4"/>
    </w:p>
    <w:p w14:paraId="12E3B4D2" w14:textId="77777777" w:rsidR="006B470B" w:rsidRDefault="006B470B" w:rsidP="006B470B">
      <w:pPr>
        <w:rPr>
          <w:lang w:eastAsia="en-US"/>
        </w:rPr>
      </w:pPr>
      <w:r>
        <w:rPr>
          <w:lang w:eastAsia="en-US"/>
        </w:rPr>
        <w:t>Att eftersträva ett jämlikt utbud av medicinsk fotvård inom Regionen</w:t>
      </w:r>
    </w:p>
    <w:p w14:paraId="449C9F5A" w14:textId="77777777" w:rsidR="006B470B" w:rsidRPr="00A4021F" w:rsidRDefault="006B470B" w:rsidP="006B470B">
      <w:pPr>
        <w:rPr>
          <w:lang w:eastAsia="en-US"/>
        </w:rPr>
      </w:pPr>
    </w:p>
    <w:p w14:paraId="479A08FA" w14:textId="77777777" w:rsidR="006B470B" w:rsidRPr="00EC733D" w:rsidRDefault="006B470B" w:rsidP="006B470B">
      <w:pPr>
        <w:pStyle w:val="Rubrik1"/>
      </w:pPr>
      <w:bookmarkStart w:id="7" w:name="_Toc409601557"/>
      <w:r w:rsidRPr="00EC733D">
        <w:t>Sammanfattning</w:t>
      </w:r>
      <w:bookmarkEnd w:id="5"/>
      <w:bookmarkEnd w:id="6"/>
      <w:bookmarkEnd w:id="7"/>
    </w:p>
    <w:p w14:paraId="7B572B05" w14:textId="77777777" w:rsidR="006B470B" w:rsidRPr="003A701A" w:rsidRDefault="006B470B" w:rsidP="006B470B">
      <w:pPr>
        <w:rPr>
          <w:color w:val="000000" w:themeColor="text1"/>
        </w:rPr>
      </w:pPr>
      <w:r>
        <w:t xml:space="preserve">Resurserna för fotvård </w:t>
      </w:r>
      <w:r w:rsidRPr="008611E3">
        <w:t>är organiserade på olika sätt i regionen. I vissa k</w:t>
      </w:r>
      <w:r>
        <w:t xml:space="preserve">ommuner har närsjukvården egna </w:t>
      </w:r>
      <w:r w:rsidRPr="008611E3">
        <w:t>resurser och i andra kommuner köper man tjänsten av sjukhusen eller av privata vårdgivare</w:t>
      </w:r>
      <w:r>
        <w:t xml:space="preserve">. </w:t>
      </w:r>
      <w:r w:rsidRPr="003A701A">
        <w:rPr>
          <w:color w:val="000000" w:themeColor="text1"/>
        </w:rPr>
        <w:t>Det finns även en upphandling enligt LOV för Närsjukvården, av medicinsk fotvård sedan 2014</w:t>
      </w:r>
    </w:p>
    <w:p w14:paraId="5A1A549A" w14:textId="77777777" w:rsidR="006B470B" w:rsidRDefault="006B470B" w:rsidP="006B470B"/>
    <w:p w14:paraId="3F2C8677" w14:textId="77777777" w:rsidR="006B470B" w:rsidRPr="00EC733D" w:rsidRDefault="006B470B" w:rsidP="006B470B">
      <w:pPr>
        <w:pStyle w:val="Rubrik1"/>
      </w:pPr>
      <w:bookmarkStart w:id="8" w:name="_Toc338760699"/>
      <w:bookmarkStart w:id="9" w:name="_Toc338760750"/>
      <w:bookmarkStart w:id="10" w:name="_Toc342508849"/>
      <w:bookmarkStart w:id="11" w:name="_Toc380410187"/>
      <w:bookmarkStart w:id="12" w:name="_Toc409601558"/>
      <w:r w:rsidRPr="00EC733D">
        <w:t>Definitioner</w:t>
      </w:r>
      <w:bookmarkEnd w:id="8"/>
      <w:bookmarkEnd w:id="9"/>
      <w:bookmarkEnd w:id="10"/>
      <w:bookmarkEnd w:id="11"/>
      <w:bookmarkEnd w:id="12"/>
    </w:p>
    <w:p w14:paraId="2A2F5A00" w14:textId="77777777" w:rsidR="006B470B" w:rsidRDefault="006B470B" w:rsidP="006B470B">
      <w:bookmarkStart w:id="13" w:name="_Toc338760753"/>
      <w:bookmarkStart w:id="14" w:name="_Toc342508852"/>
      <w:r>
        <w:t xml:space="preserve">Vi </w:t>
      </w:r>
      <w:r w:rsidRPr="003A701A">
        <w:t>har valt att tillämpa prioriteringsordning som</w:t>
      </w:r>
      <w:r w:rsidRPr="003A701A">
        <w:rPr>
          <w:rFonts w:ascii="Times New Roman" w:hAnsi="Times New Roman" w:cs="Times New Roman"/>
        </w:rPr>
        <w:t xml:space="preserve"> </w:t>
      </w:r>
      <w:r w:rsidRPr="003A701A">
        <w:t xml:space="preserve">grundas på riskbedömning utifrån Nationella Diabetes Registrets (NDRs) riktlinjer NDR. </w:t>
      </w:r>
    </w:p>
    <w:p w14:paraId="759C7283" w14:textId="77777777" w:rsidR="006B470B" w:rsidRDefault="006B470B" w:rsidP="006B470B"/>
    <w:p w14:paraId="0DE1F47E" w14:textId="77777777" w:rsidR="006B470B" w:rsidRPr="00EC733D" w:rsidRDefault="006B470B" w:rsidP="006B470B">
      <w:pPr>
        <w:pStyle w:val="Rubrik1"/>
      </w:pPr>
      <w:bookmarkStart w:id="15" w:name="_Toc380410188"/>
      <w:bookmarkStart w:id="16" w:name="_Toc409601559"/>
      <w:r w:rsidRPr="00EC733D">
        <w:t>Utredning och bedömning</w:t>
      </w:r>
      <w:bookmarkEnd w:id="13"/>
      <w:bookmarkEnd w:id="14"/>
      <w:bookmarkEnd w:id="15"/>
      <w:bookmarkEnd w:id="16"/>
    </w:p>
    <w:p w14:paraId="306D44A4" w14:textId="77777777" w:rsidR="006B470B" w:rsidRDefault="006B470B" w:rsidP="006B470B">
      <w:r w:rsidRPr="008611E3">
        <w:t xml:space="preserve">För gruppen diabetiker är det viktigt att man på varje diabetesmottagning ger information </w:t>
      </w:r>
      <w:r w:rsidRPr="003A701A">
        <w:rPr>
          <w:color w:val="000000" w:themeColor="text1"/>
        </w:rPr>
        <w:t xml:space="preserve">och egenvårdsråd för att </w:t>
      </w:r>
      <w:r w:rsidRPr="008611E3">
        <w:t>i så stor utsträckning som möjligt förebyg</w:t>
      </w:r>
      <w:r>
        <w:t xml:space="preserve">ga sår och skador på fötterna. </w:t>
      </w:r>
      <w:r w:rsidRPr="008611E3">
        <w:t>Denna information ges av diabetessköterskan.</w:t>
      </w:r>
    </w:p>
    <w:p w14:paraId="6AEF0A43" w14:textId="77777777" w:rsidR="006B470B" w:rsidRDefault="006B470B" w:rsidP="006B470B"/>
    <w:p w14:paraId="6F699F81" w14:textId="77777777" w:rsidR="006B470B" w:rsidRDefault="006B470B" w:rsidP="006B470B">
      <w:r w:rsidRPr="008611E3">
        <w:t>För samtliga patientkategorier gäller att fotvård skall ges efter medicinsk bedömning av läkare. Diabetessk</w:t>
      </w:r>
      <w:r>
        <w:t xml:space="preserve">öterskorna </w:t>
      </w:r>
      <w:r w:rsidRPr="003A701A">
        <w:rPr>
          <w:color w:val="000000" w:themeColor="text1"/>
        </w:rPr>
        <w:t xml:space="preserve">har möjlighet </w:t>
      </w:r>
      <w:r>
        <w:t>att</w:t>
      </w:r>
      <w:r w:rsidRPr="00EA7BB0">
        <w:rPr>
          <w:strike/>
        </w:rPr>
        <w:t xml:space="preserve"> </w:t>
      </w:r>
      <w:r w:rsidRPr="008611E3">
        <w:t>remittera diabetespatienter.</w:t>
      </w:r>
    </w:p>
    <w:p w14:paraId="4218F8BF" w14:textId="77777777" w:rsidR="006B470B" w:rsidRPr="008611E3" w:rsidRDefault="006B470B" w:rsidP="006B470B"/>
    <w:p w14:paraId="530B8BFB" w14:textId="77777777" w:rsidR="006B470B" w:rsidRPr="008611E3" w:rsidRDefault="006B470B" w:rsidP="006B470B">
      <w:r w:rsidRPr="008611E3">
        <w:t>Följande patientkategorier kan efter medicinsk bedömning få remiss till medicinsk fotvård:</w:t>
      </w:r>
    </w:p>
    <w:p w14:paraId="7D05F8CB" w14:textId="77777777" w:rsidR="006B470B" w:rsidRDefault="006B470B" w:rsidP="006B470B">
      <w:pPr>
        <w:ind w:left="567"/>
        <w:rPr>
          <w:rFonts w:ascii="Times New Roman" w:hAnsi="Times New Roman" w:cs="Times New Roman"/>
          <w:sz w:val="24"/>
          <w:szCs w:val="24"/>
        </w:rPr>
      </w:pPr>
      <w:r w:rsidRPr="006F6474">
        <w:rPr>
          <w:sz w:val="24"/>
          <w:szCs w:val="24"/>
        </w:rPr>
        <w:t>Diabetespatienter:</w:t>
      </w:r>
      <w:r w:rsidRPr="00882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67110" w14:textId="77777777" w:rsidR="006B470B" w:rsidRPr="003A701A" w:rsidRDefault="006B470B" w:rsidP="006B470B">
      <w:r w:rsidRPr="003A701A">
        <w:t>Prioritering av patienter skall grundas på riskbedömning utifrån Nationella Diabetes Registrets (NDRs) riktlinjer enligt nedan</w:t>
      </w:r>
    </w:p>
    <w:p w14:paraId="02CC739E" w14:textId="77777777" w:rsidR="006B470B" w:rsidRDefault="006B470B" w:rsidP="006B470B">
      <w:pPr>
        <w:pStyle w:val="Rubrik1"/>
      </w:pPr>
    </w:p>
    <w:p w14:paraId="787C3116" w14:textId="77777777" w:rsidR="006B470B" w:rsidRPr="003A701A" w:rsidRDefault="006B470B" w:rsidP="006B470B">
      <w:pPr>
        <w:pStyle w:val="Rubrik1"/>
      </w:pPr>
      <w:bookmarkStart w:id="17" w:name="_Toc409601560"/>
      <w:r>
        <w:t>Risknivåer</w:t>
      </w:r>
      <w:bookmarkEnd w:id="17"/>
    </w:p>
    <w:p w14:paraId="4F741E24" w14:textId="77777777" w:rsidR="006B470B" w:rsidRPr="00A4021F" w:rsidRDefault="006B470B" w:rsidP="006B470B">
      <w:pPr>
        <w:rPr>
          <w:b/>
        </w:rPr>
      </w:pPr>
      <w:r w:rsidRPr="00A4021F">
        <w:rPr>
          <w:b/>
        </w:rPr>
        <w:t>Risknivå 1 – låg risk</w:t>
      </w:r>
    </w:p>
    <w:p w14:paraId="34B5334E" w14:textId="77777777" w:rsidR="006B470B" w:rsidRPr="003A701A" w:rsidRDefault="006B470B" w:rsidP="006B470B">
      <w:r w:rsidRPr="003A701A">
        <w:t>Patienter med diabetes utan komplikationer (frisk diabetesfot).</w:t>
      </w:r>
    </w:p>
    <w:p w14:paraId="267E0437" w14:textId="77777777" w:rsidR="006B470B" w:rsidRPr="003A701A" w:rsidRDefault="006B470B" w:rsidP="006B470B">
      <w:r w:rsidRPr="003A701A">
        <w:t>Risknivå 1 är egenvård. Denna risknivå omfattas inte av avtalet och ersätts inte av Regionen. Remiss på denna indikation skall returneras till remittent.</w:t>
      </w:r>
    </w:p>
    <w:p w14:paraId="4B747364" w14:textId="77777777" w:rsidR="006B470B" w:rsidRPr="003A701A" w:rsidRDefault="006B470B" w:rsidP="006B470B"/>
    <w:p w14:paraId="4D7BB31F" w14:textId="77777777" w:rsidR="006B470B" w:rsidRPr="00A4021F" w:rsidRDefault="006B470B" w:rsidP="006B470B">
      <w:pPr>
        <w:rPr>
          <w:b/>
        </w:rPr>
      </w:pPr>
      <w:r w:rsidRPr="00A4021F">
        <w:rPr>
          <w:b/>
        </w:rPr>
        <w:t>Risknivå 2 – medelhög risk</w:t>
      </w:r>
    </w:p>
    <w:p w14:paraId="1D938667" w14:textId="77777777" w:rsidR="006B470B" w:rsidRPr="003A701A" w:rsidRDefault="006B470B" w:rsidP="006B470B">
      <w:r w:rsidRPr="003A701A">
        <w:t>Neuropati, angiopati, förhårdnader, torr hud, rodnader, deformiteter och/eller perifer kärlsjukdom.</w:t>
      </w:r>
    </w:p>
    <w:p w14:paraId="3F97E49A" w14:textId="77777777" w:rsidR="006B470B" w:rsidRPr="003A701A" w:rsidRDefault="006B470B" w:rsidP="006B470B">
      <w:r w:rsidRPr="003A701A">
        <w:t>Uppföljningsintervall: Anges via remiss eller enligt samråd med remittent. (Annars högst 2 ggr/år)</w:t>
      </w:r>
    </w:p>
    <w:p w14:paraId="4129B0DA" w14:textId="77777777" w:rsidR="006B470B" w:rsidRPr="003A701A" w:rsidRDefault="006B470B" w:rsidP="006B470B"/>
    <w:p w14:paraId="77726AEA" w14:textId="77777777" w:rsidR="006B470B" w:rsidRDefault="006B470B" w:rsidP="006B470B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B7C9D66" w14:textId="77777777" w:rsidR="006B470B" w:rsidRDefault="006B470B" w:rsidP="006B470B"/>
    <w:p w14:paraId="76AF3EC6" w14:textId="77777777" w:rsidR="006B470B" w:rsidRPr="00A4021F" w:rsidRDefault="006B470B" w:rsidP="006B470B">
      <w:pPr>
        <w:rPr>
          <w:b/>
        </w:rPr>
      </w:pPr>
      <w:r w:rsidRPr="00A4021F">
        <w:rPr>
          <w:b/>
        </w:rPr>
        <w:t>Risknivå 3 – hög risk</w:t>
      </w:r>
    </w:p>
    <w:p w14:paraId="3C082159" w14:textId="77777777" w:rsidR="006B470B" w:rsidRPr="003A701A" w:rsidRDefault="006B470B" w:rsidP="006B470B">
      <w:r w:rsidRPr="003A701A">
        <w:t xml:space="preserve">Tidigare/aktuella fotsår, amputerade pga diabetes, </w:t>
      </w:r>
      <w:r>
        <w:t>bristande förmåga till egenvård på grund av kognitiv svikt.</w:t>
      </w:r>
      <w:r w:rsidRPr="003A701A">
        <w:t xml:space="preserve"> Uppföljningsintervall: Anges via remiss eller enligt samråd med remittent. (Annars högst 5 ggr/år)</w:t>
      </w:r>
    </w:p>
    <w:p w14:paraId="1EF43112" w14:textId="77777777" w:rsidR="006B470B" w:rsidRPr="003A701A" w:rsidRDefault="006B470B" w:rsidP="006B470B"/>
    <w:p w14:paraId="190B3BEF" w14:textId="77777777" w:rsidR="006B470B" w:rsidRPr="00A4021F" w:rsidRDefault="006B470B" w:rsidP="006B470B">
      <w:pPr>
        <w:rPr>
          <w:b/>
        </w:rPr>
      </w:pPr>
      <w:r w:rsidRPr="00A4021F">
        <w:rPr>
          <w:b/>
        </w:rPr>
        <w:t>Risknivå 4 – mycket hög risk</w:t>
      </w:r>
    </w:p>
    <w:p w14:paraId="5F0702BC" w14:textId="77777777" w:rsidR="006B470B" w:rsidRPr="003A701A" w:rsidRDefault="006B470B" w:rsidP="006B470B">
      <w:r w:rsidRPr="003A701A">
        <w:t xml:space="preserve">Pågående skada, sår, kritisk ischemi, smärtsyndrom grav osteoartropati skall företrädesvis behandlas av diabetesteam inom specialistvården eller annan länsklinik. </w:t>
      </w:r>
    </w:p>
    <w:p w14:paraId="2B00C801" w14:textId="77777777" w:rsidR="006B470B" w:rsidRPr="008827A0" w:rsidRDefault="006B470B" w:rsidP="006B470B"/>
    <w:p w14:paraId="5805A2CE" w14:textId="77777777" w:rsidR="006B470B" w:rsidRPr="00A4021F" w:rsidRDefault="006B470B" w:rsidP="006B470B">
      <w:pPr>
        <w:rPr>
          <w:b/>
        </w:rPr>
      </w:pPr>
      <w:r w:rsidRPr="00A4021F">
        <w:rPr>
          <w:b/>
        </w:rPr>
        <w:t>Icke-diabetiker med behov av medicinsk fotvård</w:t>
      </w:r>
    </w:p>
    <w:p w14:paraId="6B43ADDF" w14:textId="77777777" w:rsidR="006B470B" w:rsidRPr="006F6474" w:rsidRDefault="006B470B" w:rsidP="006B470B">
      <w:pPr>
        <w:pStyle w:val="Liststycke"/>
        <w:numPr>
          <w:ilvl w:val="0"/>
          <w:numId w:val="13"/>
        </w:numPr>
      </w:pPr>
      <w:r w:rsidRPr="006F6474">
        <w:t>Patienter med neurologiska sjukdomar med nedsatt känsel och risk för sår.</w:t>
      </w:r>
    </w:p>
    <w:p w14:paraId="1E723994" w14:textId="77777777" w:rsidR="006B470B" w:rsidRPr="006F6474" w:rsidRDefault="006B470B" w:rsidP="006B470B">
      <w:pPr>
        <w:pStyle w:val="Liststycke"/>
        <w:numPr>
          <w:ilvl w:val="0"/>
          <w:numId w:val="13"/>
        </w:numPr>
      </w:pPr>
      <w:r w:rsidRPr="006F6474">
        <w:t>Patienter med ryggmärgsskada</w:t>
      </w:r>
    </w:p>
    <w:p w14:paraId="1F179618" w14:textId="77777777" w:rsidR="006B470B" w:rsidRDefault="006B470B" w:rsidP="006B470B">
      <w:pPr>
        <w:pStyle w:val="Liststycke"/>
        <w:numPr>
          <w:ilvl w:val="0"/>
          <w:numId w:val="13"/>
        </w:numPr>
      </w:pPr>
      <w:r w:rsidRPr="006F6474">
        <w:t xml:space="preserve">Patienter med svåra ledsjukdomar med känselbortfall och risk för sår. </w:t>
      </w:r>
    </w:p>
    <w:p w14:paraId="66E5DA74" w14:textId="77777777" w:rsidR="006B470B" w:rsidRPr="00A4021F" w:rsidRDefault="006B470B" w:rsidP="006B470B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A4021F">
        <w:rPr>
          <w:color w:val="000000" w:themeColor="text1"/>
        </w:rPr>
        <w:t>Patienter med svår psoriasis eller annan diagnossatt hudsjukdom med påverkan på fötterna</w:t>
      </w:r>
    </w:p>
    <w:p w14:paraId="1AFA75C6" w14:textId="77777777" w:rsidR="006B470B" w:rsidRPr="00A4021F" w:rsidRDefault="006B470B" w:rsidP="006B470B">
      <w:pPr>
        <w:pStyle w:val="Liststycke"/>
        <w:numPr>
          <w:ilvl w:val="0"/>
          <w:numId w:val="13"/>
        </w:numPr>
        <w:rPr>
          <w:color w:val="000000" w:themeColor="text1"/>
        </w:rPr>
      </w:pPr>
      <w:r w:rsidRPr="00A4021F">
        <w:rPr>
          <w:color w:val="000000" w:themeColor="text1"/>
        </w:rPr>
        <w:t>Patienter med cirkulationsrubbningar som förorsakat sårbildning.</w:t>
      </w:r>
    </w:p>
    <w:p w14:paraId="1584FA69" w14:textId="77777777" w:rsidR="006B470B" w:rsidRPr="003A701A" w:rsidRDefault="006B470B" w:rsidP="006B470B">
      <w:pPr>
        <w:rPr>
          <w:color w:val="000000" w:themeColor="text1"/>
        </w:rPr>
      </w:pPr>
    </w:p>
    <w:p w14:paraId="29873A94" w14:textId="77777777" w:rsidR="006B470B" w:rsidRPr="003A701A" w:rsidRDefault="006B470B" w:rsidP="006B470B">
      <w:pPr>
        <w:rPr>
          <w:color w:val="000000" w:themeColor="text1"/>
        </w:rPr>
      </w:pPr>
      <w:r>
        <w:rPr>
          <w:color w:val="000000" w:themeColor="text1"/>
        </w:rPr>
        <w:t>Antal behandlingar</w:t>
      </w:r>
      <w:r w:rsidRPr="003A701A">
        <w:rPr>
          <w:color w:val="000000" w:themeColor="text1"/>
        </w:rPr>
        <w:t xml:space="preserve"> 2-5 ggr/år</w:t>
      </w:r>
    </w:p>
    <w:p w14:paraId="43DF0E97" w14:textId="77777777" w:rsidR="006B470B" w:rsidRPr="008827A0" w:rsidRDefault="006B470B" w:rsidP="006B470B">
      <w:pPr>
        <w:pStyle w:val="Rubrik1"/>
      </w:pPr>
    </w:p>
    <w:p w14:paraId="5F3F93FD" w14:textId="77777777" w:rsidR="006B470B" w:rsidRPr="003A701A" w:rsidRDefault="006B470B" w:rsidP="006B470B">
      <w:pPr>
        <w:pStyle w:val="Rubrik1"/>
        <w:rPr>
          <w:color w:val="000000" w:themeColor="text1"/>
        </w:rPr>
      </w:pPr>
      <w:bookmarkStart w:id="18" w:name="_Toc409601561"/>
      <w:r w:rsidRPr="003A701A">
        <w:rPr>
          <w:color w:val="000000" w:themeColor="text1"/>
        </w:rPr>
        <w:t>Remisshantering</w:t>
      </w:r>
      <w:bookmarkEnd w:id="18"/>
      <w:r w:rsidRPr="003A701A">
        <w:rPr>
          <w:color w:val="000000" w:themeColor="text1"/>
        </w:rPr>
        <w:t xml:space="preserve">  </w:t>
      </w:r>
    </w:p>
    <w:p w14:paraId="251D48A6" w14:textId="77777777" w:rsidR="006B470B" w:rsidRPr="003A701A" w:rsidRDefault="006B470B" w:rsidP="006B470B">
      <w:pPr>
        <w:rPr>
          <w:color w:val="000000" w:themeColor="text1"/>
          <w:lang w:eastAsia="en-US"/>
        </w:rPr>
      </w:pPr>
      <w:r w:rsidRPr="003A701A">
        <w:rPr>
          <w:color w:val="000000" w:themeColor="text1"/>
          <w:lang w:eastAsia="en-US"/>
        </w:rPr>
        <w:t xml:space="preserve">Varje år ska det göras en ny bedömning av patientens fotstatus enligt risknivå. Denna ligger till grund för en ny remiss av fotvård till utföraren. </w:t>
      </w:r>
    </w:p>
    <w:p w14:paraId="6F78C5D1" w14:textId="77777777" w:rsidR="006B470B" w:rsidRPr="003A701A" w:rsidRDefault="006B470B" w:rsidP="006B470B">
      <w:pPr>
        <w:rPr>
          <w:color w:val="000000" w:themeColor="text1"/>
          <w:lang w:eastAsia="en-US"/>
        </w:rPr>
      </w:pPr>
      <w:r w:rsidRPr="003A701A">
        <w:rPr>
          <w:color w:val="000000" w:themeColor="text1"/>
          <w:lang w:eastAsia="en-US"/>
        </w:rPr>
        <w:t xml:space="preserve">Patienten ska informeras om vilka utförare </w:t>
      </w:r>
      <w:r>
        <w:rPr>
          <w:color w:val="000000" w:themeColor="text1"/>
          <w:lang w:eastAsia="en-US"/>
        </w:rPr>
        <w:t>av medicinsk fotvård som finns</w:t>
      </w:r>
      <w:r w:rsidRPr="003A701A">
        <w:rPr>
          <w:color w:val="000000" w:themeColor="text1"/>
          <w:lang w:eastAsia="en-US"/>
        </w:rPr>
        <w:t xml:space="preserve"> </w:t>
      </w:r>
    </w:p>
    <w:p w14:paraId="0749E801" w14:textId="77777777" w:rsidR="006B470B" w:rsidRPr="0079178F" w:rsidRDefault="006B470B" w:rsidP="006B470B">
      <w:pPr>
        <w:rPr>
          <w:color w:val="000000" w:themeColor="text1"/>
          <w:lang w:eastAsia="en-US"/>
        </w:rPr>
      </w:pPr>
      <w:r w:rsidRPr="0079178F">
        <w:rPr>
          <w:i/>
          <w:color w:val="000000" w:themeColor="text1"/>
          <w:lang w:eastAsia="en-US"/>
        </w:rPr>
        <w:t>(Se bilaga 2)</w:t>
      </w:r>
      <w:r>
        <w:rPr>
          <w:color w:val="000000" w:themeColor="text1"/>
          <w:lang w:eastAsia="en-US"/>
        </w:rPr>
        <w:t>, samt att patienten själv ansvarar för att boka tid.</w:t>
      </w:r>
    </w:p>
    <w:p w14:paraId="39561241" w14:textId="77777777" w:rsidR="006B470B" w:rsidRDefault="006B470B" w:rsidP="006B470B"/>
    <w:p w14:paraId="360721AE" w14:textId="77777777" w:rsidR="006B470B" w:rsidRDefault="006B470B" w:rsidP="006B470B">
      <w:pPr>
        <w:pStyle w:val="Rubrik1"/>
      </w:pPr>
      <w:bookmarkStart w:id="19" w:name="_Toc358181229"/>
    </w:p>
    <w:p w14:paraId="4AA3D06D" w14:textId="77777777" w:rsidR="006B470B" w:rsidRPr="001D58E2" w:rsidRDefault="006B470B" w:rsidP="006B470B">
      <w:pPr>
        <w:pStyle w:val="Rubrik1"/>
      </w:pPr>
      <w:bookmarkStart w:id="20" w:name="_Toc409601562"/>
      <w:r w:rsidRPr="001D58E2">
        <w:t>Bilagor</w:t>
      </w:r>
      <w:bookmarkEnd w:id="19"/>
      <w:bookmarkEnd w:id="20"/>
      <w:r w:rsidRPr="001D58E2">
        <w:t xml:space="preserve"> </w:t>
      </w:r>
    </w:p>
    <w:p w14:paraId="097FB2A1" w14:textId="77777777" w:rsidR="006B470B" w:rsidRPr="00E6012C" w:rsidRDefault="006B470B" w:rsidP="006B470B">
      <w:r>
        <w:t>Bilaga 1: Manual remiss för medicinsk fotvård</w:t>
      </w:r>
    </w:p>
    <w:p w14:paraId="02F4737A" w14:textId="22D22916" w:rsidR="006B470B" w:rsidRPr="00E6012C" w:rsidRDefault="00862195" w:rsidP="006B470B">
      <w:hyperlink r:id="rId15" w:history="1">
        <w:r w:rsidR="006B470B" w:rsidRPr="00EA164A">
          <w:rPr>
            <w:rStyle w:val="Hyperlnk"/>
          </w:rPr>
          <w:t>Bilaga 2: Valfrihet för Medicinsk Fotvård - Patient information</w:t>
        </w:r>
      </w:hyperlink>
    </w:p>
    <w:p w14:paraId="76FED081" w14:textId="77777777" w:rsidR="006B470B" w:rsidRDefault="006B470B" w:rsidP="006B470B"/>
    <w:p w14:paraId="2891E61E" w14:textId="77777777" w:rsidR="006B470B" w:rsidRDefault="006B470B" w:rsidP="006B470B"/>
    <w:p w14:paraId="0035E40B" w14:textId="77777777" w:rsidR="006B470B" w:rsidRDefault="006B470B" w:rsidP="006B470B"/>
    <w:p w14:paraId="2E7A36FD" w14:textId="77777777" w:rsidR="006B470B" w:rsidRDefault="006B470B" w:rsidP="006B470B"/>
    <w:p w14:paraId="219C5C35" w14:textId="77777777" w:rsidR="006B470B" w:rsidRDefault="006B470B" w:rsidP="006B470B"/>
    <w:p w14:paraId="068A2C62" w14:textId="77777777" w:rsidR="006B470B" w:rsidRDefault="006B470B" w:rsidP="006B470B"/>
    <w:p w14:paraId="7DD557E1" w14:textId="77777777" w:rsidR="006B470B" w:rsidRDefault="006B470B" w:rsidP="006B470B"/>
    <w:p w14:paraId="7C996059" w14:textId="77777777" w:rsidR="006B470B" w:rsidRDefault="006B470B" w:rsidP="006B470B"/>
    <w:p w14:paraId="2312423A" w14:textId="77777777" w:rsidR="006B470B" w:rsidRDefault="006B470B" w:rsidP="006B470B"/>
    <w:p w14:paraId="0E836358" w14:textId="77777777" w:rsidR="006B470B" w:rsidRDefault="006B470B" w:rsidP="006B470B"/>
    <w:p w14:paraId="6186EA41" w14:textId="77777777" w:rsidR="006B470B" w:rsidRDefault="006B470B" w:rsidP="006B470B"/>
    <w:p w14:paraId="0FD59DCD" w14:textId="77777777" w:rsidR="006B470B" w:rsidRDefault="006B470B" w:rsidP="006B470B"/>
    <w:p w14:paraId="11138151" w14:textId="77777777" w:rsidR="006B470B" w:rsidRPr="005B17E9" w:rsidRDefault="006B470B" w:rsidP="006B4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6B470B" w:rsidRPr="006C4A08" w14:paraId="47650DCD" w14:textId="77777777" w:rsidTr="0055457E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454AA9D" w14:textId="4D396209" w:rsidR="006B470B" w:rsidRPr="00903BFD" w:rsidRDefault="006B470B" w:rsidP="0055457E">
            <w:pPr>
              <w:pStyle w:val="Rubrik1"/>
            </w:pPr>
            <w:bookmarkStart w:id="21" w:name="_Toc338760458"/>
            <w:bookmarkStart w:id="22" w:name="_Toc338760522"/>
            <w:bookmarkStart w:id="23" w:name="_Toc338760588"/>
            <w:bookmarkStart w:id="24" w:name="_Toc338760604"/>
            <w:bookmarkStart w:id="25" w:name="_Toc409601563"/>
            <w:r w:rsidRPr="00903BFD">
              <w:t>Uppdaterat från föregående version</w:t>
            </w:r>
            <w:bookmarkEnd w:id="21"/>
            <w:bookmarkEnd w:id="22"/>
            <w:bookmarkEnd w:id="23"/>
            <w:bookmarkEnd w:id="24"/>
            <w:bookmarkEnd w:id="25"/>
          </w:p>
          <w:p w14:paraId="6808F382" w14:textId="2E63FCEF" w:rsidR="006B470B" w:rsidRDefault="006B470B" w:rsidP="0055457E">
            <w:r>
              <w:t>2017-02-15: Uppdaterad fö</w:t>
            </w:r>
            <w:r w:rsidR="00C02651">
              <w:t>rteckning över anslutna företag – Se bilaga 2</w:t>
            </w:r>
          </w:p>
          <w:p w14:paraId="0B43C66C" w14:textId="6C418778" w:rsidR="00C02651" w:rsidRDefault="000A138E" w:rsidP="00C02651">
            <w:r>
              <w:t xml:space="preserve">2017-04-05: </w:t>
            </w:r>
            <w:r w:rsidR="00C02651">
              <w:t>Uppdaterad förteckning över anslutna företag – Se bilaga 2</w:t>
            </w:r>
          </w:p>
          <w:p w14:paraId="3CB37FC4" w14:textId="77777777" w:rsidR="007A7976" w:rsidRDefault="007A7976" w:rsidP="00C02651">
            <w:r>
              <w:t>2017-08-24: Uppdaterad förteckning över anslutna företag</w:t>
            </w:r>
            <w:r w:rsidR="00C02651">
              <w:t xml:space="preserve"> – Se bilaga 2</w:t>
            </w:r>
          </w:p>
          <w:p w14:paraId="2F2206A1" w14:textId="61542E32" w:rsidR="00C02651" w:rsidRPr="005B17E9" w:rsidRDefault="00C02651" w:rsidP="00C02651">
            <w:r>
              <w:t>2017-08-31: Uppdaterad förteckning över anslutna företag – Se bilaga 2</w:t>
            </w:r>
          </w:p>
        </w:tc>
      </w:tr>
    </w:tbl>
    <w:p w14:paraId="0ACF5DF9" w14:textId="77777777" w:rsidR="006B470B" w:rsidRPr="005B17E9" w:rsidRDefault="006B470B" w:rsidP="006B470B"/>
    <w:p w14:paraId="5054CD88" w14:textId="77777777" w:rsidR="006B470B" w:rsidRDefault="006B470B" w:rsidP="006B470B"/>
    <w:p w14:paraId="605DBD76" w14:textId="77777777" w:rsidR="006B470B" w:rsidRDefault="006B470B" w:rsidP="006B470B"/>
    <w:p w14:paraId="3F014985" w14:textId="1F265EF4" w:rsidR="006B470B" w:rsidRPr="001D58E2" w:rsidRDefault="007A7976" w:rsidP="006B47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Bilaga 1 </w:t>
      </w:r>
      <w:r w:rsidR="006B470B">
        <w:rPr>
          <w:b/>
          <w:sz w:val="24"/>
          <w:szCs w:val="24"/>
        </w:rPr>
        <w:t xml:space="preserve">Tillhör Rutin </w:t>
      </w:r>
      <w:r w:rsidR="006B470B" w:rsidRPr="001D58E2">
        <w:rPr>
          <w:b/>
          <w:sz w:val="24"/>
          <w:szCs w:val="24"/>
        </w:rPr>
        <w:t>Medicinsk fotvård</w:t>
      </w:r>
    </w:p>
    <w:p w14:paraId="2F6E3CD3" w14:textId="77777777" w:rsidR="006B470B" w:rsidRDefault="006B470B" w:rsidP="006B470B">
      <w:pPr>
        <w:rPr>
          <w:b/>
          <w:sz w:val="28"/>
          <w:szCs w:val="28"/>
        </w:rPr>
      </w:pPr>
    </w:p>
    <w:p w14:paraId="33202566" w14:textId="77777777" w:rsidR="006B470B" w:rsidRDefault="006B470B" w:rsidP="006B470B">
      <w:pPr>
        <w:rPr>
          <w:b/>
          <w:sz w:val="28"/>
          <w:szCs w:val="28"/>
        </w:rPr>
      </w:pPr>
    </w:p>
    <w:p w14:paraId="73477D1D" w14:textId="77777777" w:rsidR="006B470B" w:rsidRDefault="006B470B" w:rsidP="006B470B">
      <w:r>
        <w:rPr>
          <w:b/>
          <w:sz w:val="28"/>
          <w:szCs w:val="28"/>
        </w:rPr>
        <w:t>Remiss för medicinsk fotvård</w:t>
      </w:r>
      <w:r w:rsidRPr="008268B2">
        <w:rPr>
          <w:b/>
          <w:sz w:val="28"/>
          <w:szCs w:val="28"/>
        </w:rPr>
        <w:tab/>
      </w:r>
      <w:r>
        <w:tab/>
      </w:r>
      <w:r>
        <w:tab/>
      </w:r>
      <w:r>
        <w:tab/>
      </w:r>
    </w:p>
    <w:p w14:paraId="1897B12E" w14:textId="77777777" w:rsidR="006B470B" w:rsidRDefault="006B470B" w:rsidP="006B470B">
      <w:r>
        <w:t>Läkaren skriver en remiss och dra ut den och lämna till patienten som får en lista på vilka som är upphandlade.</w:t>
      </w:r>
    </w:p>
    <w:p w14:paraId="0E74FE11" w14:textId="77777777" w:rsidR="006B470B" w:rsidRDefault="006B470B" w:rsidP="006B470B"/>
    <w:p w14:paraId="3943892D" w14:textId="77777777" w:rsidR="006B470B" w:rsidRDefault="006B470B" w:rsidP="006B470B"/>
    <w:p w14:paraId="6EF24342" w14:textId="77777777" w:rsidR="006B470B" w:rsidRDefault="006B470B" w:rsidP="006B470B">
      <w:r>
        <w:rPr>
          <w:noProof/>
        </w:rPr>
        <w:drawing>
          <wp:inline distT="0" distB="0" distL="0" distR="0" wp14:anchorId="39EF4E94" wp14:editId="2CA64D59">
            <wp:extent cx="5287486" cy="4095750"/>
            <wp:effectExtent l="0" t="0" r="889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2704" cy="40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38DB" w14:textId="77777777" w:rsidR="006B470B" w:rsidRDefault="006B470B" w:rsidP="006B470B"/>
    <w:p w14:paraId="4C910964" w14:textId="77777777" w:rsidR="006B470B" w:rsidRDefault="006B470B" w:rsidP="006B470B"/>
    <w:p w14:paraId="73222761" w14:textId="77777777" w:rsidR="006B470B" w:rsidRDefault="006B470B" w:rsidP="006B470B"/>
    <w:p w14:paraId="004D9D38" w14:textId="77777777" w:rsidR="006B470B" w:rsidRDefault="006B470B" w:rsidP="006B470B"/>
    <w:p w14:paraId="3C950CE4" w14:textId="77777777" w:rsidR="006B470B" w:rsidRDefault="006B470B" w:rsidP="006B470B"/>
    <w:p w14:paraId="3D1C4C5D" w14:textId="77777777" w:rsidR="006B470B" w:rsidRDefault="006B470B" w:rsidP="006B470B"/>
    <w:p w14:paraId="01AA633B" w14:textId="77777777" w:rsidR="006B470B" w:rsidRDefault="006B470B" w:rsidP="006B470B"/>
    <w:p w14:paraId="00AD80F1" w14:textId="77777777" w:rsidR="006B470B" w:rsidRDefault="006B470B" w:rsidP="006B470B"/>
    <w:p w14:paraId="1B383B01" w14:textId="77777777" w:rsidR="006B470B" w:rsidRDefault="006B470B" w:rsidP="006B470B"/>
    <w:p w14:paraId="573C483C" w14:textId="77777777" w:rsidR="006B470B" w:rsidRDefault="006B470B" w:rsidP="006B470B"/>
    <w:p w14:paraId="3EABF94E" w14:textId="77777777" w:rsidR="006B470B" w:rsidRDefault="006B470B" w:rsidP="006B470B"/>
    <w:p w14:paraId="6687FCDA" w14:textId="77777777" w:rsidR="006B470B" w:rsidRDefault="006B470B" w:rsidP="006B470B"/>
    <w:p w14:paraId="09FC1708" w14:textId="77777777" w:rsidR="006B470B" w:rsidRDefault="006B470B" w:rsidP="006B470B"/>
    <w:p w14:paraId="270C4D99" w14:textId="77777777" w:rsidR="006B470B" w:rsidRDefault="006B470B" w:rsidP="006B470B"/>
    <w:p w14:paraId="1E09A932" w14:textId="77777777" w:rsidR="006B470B" w:rsidRDefault="006B470B" w:rsidP="006B470B"/>
    <w:p w14:paraId="73ACA8FF" w14:textId="77777777" w:rsidR="006B470B" w:rsidRDefault="006B470B" w:rsidP="006B470B">
      <w:r>
        <w:rPr>
          <w:noProof/>
        </w:rPr>
        <w:lastRenderedPageBreak/>
        <w:drawing>
          <wp:inline distT="0" distB="0" distL="0" distR="0" wp14:anchorId="02F2110C" wp14:editId="1B84B84D">
            <wp:extent cx="5309074" cy="4124325"/>
            <wp:effectExtent l="0" t="0" r="635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8652" cy="41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2391" w14:textId="77777777" w:rsidR="006B470B" w:rsidRDefault="006B470B" w:rsidP="006B470B">
      <w:r>
        <w:rPr>
          <w:noProof/>
        </w:rPr>
        <w:drawing>
          <wp:inline distT="0" distB="0" distL="0" distR="0" wp14:anchorId="4D9F2BA1" wp14:editId="6E599F2B">
            <wp:extent cx="5410200" cy="4206336"/>
            <wp:effectExtent l="0" t="0" r="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4921" cy="421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3EEE" w14:textId="77777777" w:rsidR="006B470B" w:rsidRDefault="006B470B" w:rsidP="006B470B"/>
    <w:p w14:paraId="6F73EE59" w14:textId="77777777" w:rsidR="006B470B" w:rsidRDefault="006B470B" w:rsidP="006B470B"/>
    <w:p w14:paraId="4D8BCDE2" w14:textId="77777777" w:rsidR="006B470B" w:rsidRDefault="006B470B" w:rsidP="006B470B">
      <w:r>
        <w:rPr>
          <w:noProof/>
        </w:rPr>
        <w:drawing>
          <wp:inline distT="0" distB="0" distL="0" distR="0" wp14:anchorId="7F3C3319" wp14:editId="4381374C">
            <wp:extent cx="5432062" cy="42100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29069" cy="420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3331" w14:textId="77777777" w:rsidR="006B470B" w:rsidRDefault="006B470B" w:rsidP="006B470B"/>
    <w:p w14:paraId="76C69B57" w14:textId="77777777" w:rsidR="006B470B" w:rsidRDefault="006B470B" w:rsidP="006B470B"/>
    <w:p w14:paraId="3C424FD1" w14:textId="77777777" w:rsidR="006B470B" w:rsidRDefault="006B470B" w:rsidP="006B470B"/>
    <w:p w14:paraId="56FCDE77" w14:textId="77777777" w:rsidR="006B470B" w:rsidRDefault="006B470B" w:rsidP="006B470B"/>
    <w:p w14:paraId="3DEF5765" w14:textId="77777777" w:rsidR="006B470B" w:rsidRDefault="006B470B" w:rsidP="006B470B"/>
    <w:p w14:paraId="21F88134" w14:textId="77777777" w:rsidR="006B470B" w:rsidRDefault="006B470B" w:rsidP="006B470B"/>
    <w:p w14:paraId="5581749E" w14:textId="77777777" w:rsidR="006B470B" w:rsidRDefault="006B470B" w:rsidP="006B470B"/>
    <w:p w14:paraId="6263AB3C" w14:textId="77777777" w:rsidR="006B470B" w:rsidRDefault="006B470B" w:rsidP="006B470B"/>
    <w:p w14:paraId="24AD14D6" w14:textId="77777777" w:rsidR="006B470B" w:rsidRDefault="006B470B" w:rsidP="006B470B"/>
    <w:p w14:paraId="1F0508C5" w14:textId="77777777" w:rsidR="006B470B" w:rsidRDefault="006B470B" w:rsidP="006B470B"/>
    <w:p w14:paraId="1F2E3BCB" w14:textId="77777777" w:rsidR="006B470B" w:rsidRDefault="006B470B" w:rsidP="006B470B"/>
    <w:p w14:paraId="4BB8A680" w14:textId="77777777" w:rsidR="006B470B" w:rsidRDefault="006B470B" w:rsidP="006B470B"/>
    <w:p w14:paraId="05D8487B" w14:textId="77777777" w:rsidR="006B470B" w:rsidRDefault="006B470B" w:rsidP="006B470B"/>
    <w:p w14:paraId="55615134" w14:textId="77777777" w:rsidR="006B470B" w:rsidRDefault="006B470B" w:rsidP="006B470B"/>
    <w:p w14:paraId="11750C6A" w14:textId="77777777" w:rsidR="006B470B" w:rsidRDefault="006B470B" w:rsidP="006B470B"/>
    <w:p w14:paraId="5269EDC9" w14:textId="77777777" w:rsidR="006B470B" w:rsidRDefault="006B470B" w:rsidP="006B470B"/>
    <w:p w14:paraId="44D42976" w14:textId="77777777" w:rsidR="006B470B" w:rsidRDefault="006B470B" w:rsidP="006B470B"/>
    <w:p w14:paraId="3FF6B7A3" w14:textId="3A653B48" w:rsidR="009E3D49" w:rsidRPr="006B470B" w:rsidRDefault="009E3D49" w:rsidP="006B470B"/>
    <w:sectPr w:rsidR="009E3D49" w:rsidRPr="006B470B" w:rsidSect="000636E3">
      <w:headerReference w:type="default" r:id="rId20"/>
      <w:footerReference w:type="default" r:id="rId21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4F60" w14:textId="77777777" w:rsidR="00076B9E" w:rsidRDefault="00076B9E" w:rsidP="00332D94">
      <w:r>
        <w:separator/>
      </w:r>
    </w:p>
  </w:endnote>
  <w:endnote w:type="continuationSeparator" w:id="0">
    <w:p w14:paraId="213B03E9" w14:textId="77777777" w:rsidR="00076B9E" w:rsidRDefault="00076B9E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LCVU F+ Scala Sans LF">
    <w:altName w:val="Scala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C01E" w14:textId="77777777" w:rsidR="00E80F5F" w:rsidRDefault="00862195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862195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Medicinsk fotvård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862195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5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862195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Områdeschef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2018-05-25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862195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Tenfält Magnus NSVH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862195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29D0" w14:textId="77777777" w:rsidR="00E80F5F" w:rsidRDefault="00862195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16591969" w14:textId="77777777" w:rsidTr="00766C3E">
      <w:tc>
        <w:tcPr>
          <w:tcW w:w="7621" w:type="dxa"/>
        </w:tcPr>
        <w:p w14:paraId="6608C217" w14:textId="77777777" w:rsidR="008D3B55" w:rsidRPr="00CE3B56" w:rsidRDefault="00862195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23354687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-939754350"/>
              <w:text/>
            </w:sdtPr>
            <w:sdtEndPr/>
            <w:sdtContent>
              <w:r w:rsidRPr="00CE3B56">
                <w:rPr>
                  <w:sz w:val="20"/>
                </w:rPr>
                <w:t>Medicinsk fotvård</w:t>
              </w:r>
            </w:sdtContent>
          </w:sdt>
        </w:p>
      </w:tc>
      <w:tc>
        <w:tcPr>
          <w:tcW w:w="1667" w:type="dxa"/>
        </w:tcPr>
        <w:p w14:paraId="20206897" w14:textId="77777777" w:rsidR="008D3B55" w:rsidRPr="00CE3B56" w:rsidRDefault="00862195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5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7C2436ED" w14:textId="77777777" w:rsidTr="00E80F5F">
      <w:tc>
        <w:tcPr>
          <w:tcW w:w="9288" w:type="dxa"/>
          <w:gridSpan w:val="2"/>
        </w:tcPr>
        <w:p w14:paraId="73309F97" w14:textId="77777777" w:rsidR="008D3B55" w:rsidRPr="00CE3B56" w:rsidRDefault="00862195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1456370423"/>
              <w:text/>
            </w:sdtPr>
            <w:sdtEndPr/>
            <w:sdtContent>
              <w:r w:rsidRPr="00CE3B56">
                <w:rPr>
                  <w:sz w:val="20"/>
                </w:rPr>
                <w:t>Områdeschef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-935439152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2018-05-25</w:t>
              </w:r>
            </w:sdtContent>
          </w:sdt>
        </w:p>
      </w:tc>
    </w:tr>
    <w:tr w:rsidR="008D3B55" w:rsidRPr="00CE3B56" w14:paraId="3E1FCD33" w14:textId="77777777" w:rsidTr="00E80F5F">
      <w:tc>
        <w:tcPr>
          <w:tcW w:w="9288" w:type="dxa"/>
          <w:gridSpan w:val="2"/>
        </w:tcPr>
        <w:p w14:paraId="145C121E" w14:textId="77777777" w:rsidR="008D3B55" w:rsidRPr="00CE3B56" w:rsidRDefault="00862195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1449117972"/>
              <w:text/>
            </w:sdtPr>
            <w:sdtEndPr/>
            <w:sdtContent>
              <w:r>
                <w:rPr>
                  <w:sz w:val="20"/>
                </w:rPr>
                <w:t>Tenfält Magnus NSVH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650FE30F" w14:textId="77777777" w:rsidR="005D1657" w:rsidRDefault="00862195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11558" w14:textId="77777777" w:rsidR="00076B9E" w:rsidRDefault="00076B9E" w:rsidP="00332D94">
      <w:r>
        <w:separator/>
      </w:r>
    </w:p>
  </w:footnote>
  <w:footnote w:type="continuationSeparator" w:id="0">
    <w:p w14:paraId="70F2A855" w14:textId="77777777" w:rsidR="00076B9E" w:rsidRDefault="00076B9E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862195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Vårdcentralen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862195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86219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707D32C6" w14:textId="77777777" w:rsidTr="001F4B00">
      <w:trPr>
        <w:cantSplit/>
        <w:jc w:val="center"/>
      </w:trPr>
      <w:tc>
        <w:tcPr>
          <w:tcW w:w="5211" w:type="dxa"/>
        </w:tcPr>
        <w:p w14:paraId="09C2089C" w14:textId="77777777" w:rsidR="001F4B00" w:rsidRDefault="00862195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547192861"/>
              <w:text/>
            </w:sdtPr>
            <w:sdtEndPr/>
            <w:sdtContent>
              <w:r w:rsidRPr="00CE3B56">
                <w:rPr>
                  <w:sz w:val="20"/>
                </w:rPr>
                <w:t>Vårdcentralen Halland</w:t>
              </w:r>
            </w:sdtContent>
          </w:sdt>
        </w:p>
      </w:tc>
      <w:tc>
        <w:tcPr>
          <w:tcW w:w="4077" w:type="dxa"/>
        </w:tcPr>
        <w:p w14:paraId="2191C69D" w14:textId="77777777" w:rsidR="001F4B00" w:rsidRDefault="00862195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1C98C" w14:textId="77777777" w:rsidR="001F4B00" w:rsidRDefault="0086219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>
    <w:nsid w:val="492D47BA"/>
    <w:multiLevelType w:val="hybridMultilevel"/>
    <w:tmpl w:val="63647296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>
    <w:nsid w:val="771D7349"/>
    <w:multiLevelType w:val="hybridMultilevel"/>
    <w:tmpl w:val="2B4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53158"/>
    <w:multiLevelType w:val="hybridMultilevel"/>
    <w:tmpl w:val="11AAE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636E3"/>
    <w:rsid w:val="00071C4D"/>
    <w:rsid w:val="00076B9E"/>
    <w:rsid w:val="00087B68"/>
    <w:rsid w:val="000A138E"/>
    <w:rsid w:val="000B0C89"/>
    <w:rsid w:val="00167844"/>
    <w:rsid w:val="0017163B"/>
    <w:rsid w:val="0018206E"/>
    <w:rsid w:val="001D58E2"/>
    <w:rsid w:val="00225E0B"/>
    <w:rsid w:val="00246F62"/>
    <w:rsid w:val="00271080"/>
    <w:rsid w:val="002D0241"/>
    <w:rsid w:val="002D4C8B"/>
    <w:rsid w:val="002E0A96"/>
    <w:rsid w:val="00332D94"/>
    <w:rsid w:val="0034036D"/>
    <w:rsid w:val="003A2FF6"/>
    <w:rsid w:val="003C5B41"/>
    <w:rsid w:val="003D2710"/>
    <w:rsid w:val="003E537C"/>
    <w:rsid w:val="003F0627"/>
    <w:rsid w:val="00406C20"/>
    <w:rsid w:val="004223A0"/>
    <w:rsid w:val="004625ED"/>
    <w:rsid w:val="004A4717"/>
    <w:rsid w:val="004B2961"/>
    <w:rsid w:val="004B5342"/>
    <w:rsid w:val="005140DE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B470B"/>
    <w:rsid w:val="006C4A08"/>
    <w:rsid w:val="00713D71"/>
    <w:rsid w:val="0074069B"/>
    <w:rsid w:val="0075659A"/>
    <w:rsid w:val="0079178F"/>
    <w:rsid w:val="007A7976"/>
    <w:rsid w:val="008018BE"/>
    <w:rsid w:val="008160E0"/>
    <w:rsid w:val="008520E1"/>
    <w:rsid w:val="00862195"/>
    <w:rsid w:val="00903BFD"/>
    <w:rsid w:val="00910FDD"/>
    <w:rsid w:val="00935632"/>
    <w:rsid w:val="00940ED2"/>
    <w:rsid w:val="0097062D"/>
    <w:rsid w:val="00976C47"/>
    <w:rsid w:val="009806F9"/>
    <w:rsid w:val="009872EE"/>
    <w:rsid w:val="009D5FFA"/>
    <w:rsid w:val="009E3D49"/>
    <w:rsid w:val="009F76CD"/>
    <w:rsid w:val="00A032B3"/>
    <w:rsid w:val="00A33719"/>
    <w:rsid w:val="00A4021F"/>
    <w:rsid w:val="00AB0079"/>
    <w:rsid w:val="00AB14D2"/>
    <w:rsid w:val="00B2523E"/>
    <w:rsid w:val="00B91D99"/>
    <w:rsid w:val="00BD0566"/>
    <w:rsid w:val="00BD31C6"/>
    <w:rsid w:val="00C02651"/>
    <w:rsid w:val="00C1580D"/>
    <w:rsid w:val="00C17F9A"/>
    <w:rsid w:val="00C43323"/>
    <w:rsid w:val="00CB3BB1"/>
    <w:rsid w:val="00CC0153"/>
    <w:rsid w:val="00CE5E00"/>
    <w:rsid w:val="00D41E24"/>
    <w:rsid w:val="00D67040"/>
    <w:rsid w:val="00DD12E6"/>
    <w:rsid w:val="00DF5E6B"/>
    <w:rsid w:val="00E03E34"/>
    <w:rsid w:val="00E71832"/>
    <w:rsid w:val="00E83A80"/>
    <w:rsid w:val="00EA164A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E84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customStyle="1" w:styleId="Default">
    <w:name w:val="Default"/>
    <w:rsid w:val="001D58E2"/>
    <w:pPr>
      <w:autoSpaceDE w:val="0"/>
      <w:autoSpaceDN w:val="0"/>
      <w:adjustRightInd w:val="0"/>
    </w:pPr>
    <w:rPr>
      <w:rFonts w:ascii="ILCVU F+ Scala Sans LF" w:eastAsiaTheme="minorHAnsi" w:hAnsi="ILCVU F+ Scala Sans LF" w:cs="ILCVU F+ Scala Sans LF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1D58E2"/>
    <w:pPr>
      <w:spacing w:line="241" w:lineRule="atLeast"/>
    </w:pPr>
    <w:rPr>
      <w:rFonts w:cstheme="minorBidi"/>
      <w:color w:val="auto"/>
    </w:rPr>
  </w:style>
  <w:style w:type="character" w:customStyle="1" w:styleId="Rubrik1Char">
    <w:name w:val="Rubrik 1 Char"/>
    <w:basedOn w:val="Standardstycketeckensnitt"/>
    <w:link w:val="Rubrik1"/>
    <w:rsid w:val="006B470B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rsid w:val="006B470B"/>
    <w:rPr>
      <w:rFonts w:ascii="Arial" w:hAnsi="Arial" w:cs="Arial"/>
      <w:sz w:val="22"/>
      <w:szCs w:val="26"/>
    </w:rPr>
  </w:style>
  <w:style w:type="character" w:styleId="AnvndHyperlnk">
    <w:name w:val="FollowedHyperlink"/>
    <w:basedOn w:val="Standardstycketeckensnitt"/>
    <w:rsid w:val="00C02651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customStyle="1" w:styleId="Default">
    <w:name w:val="Default"/>
    <w:rsid w:val="001D58E2"/>
    <w:pPr>
      <w:autoSpaceDE w:val="0"/>
      <w:autoSpaceDN w:val="0"/>
      <w:adjustRightInd w:val="0"/>
    </w:pPr>
    <w:rPr>
      <w:rFonts w:ascii="ILCVU F+ Scala Sans LF" w:eastAsiaTheme="minorHAnsi" w:hAnsi="ILCVU F+ Scala Sans LF" w:cs="ILCVU F+ Scala Sans LF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1D58E2"/>
    <w:pPr>
      <w:spacing w:line="241" w:lineRule="atLeast"/>
    </w:pPr>
    <w:rPr>
      <w:rFonts w:cstheme="minorBidi"/>
      <w:color w:val="auto"/>
    </w:rPr>
  </w:style>
  <w:style w:type="character" w:customStyle="1" w:styleId="Rubrik1Char">
    <w:name w:val="Rubrik 1 Char"/>
    <w:basedOn w:val="Standardstycketeckensnitt"/>
    <w:link w:val="Rubrik1"/>
    <w:rsid w:val="006B470B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rsid w:val="006B470B"/>
    <w:rPr>
      <w:rFonts w:ascii="Arial" w:hAnsi="Arial" w:cs="Arial"/>
      <w:sz w:val="22"/>
      <w:szCs w:val="26"/>
    </w:rPr>
  </w:style>
  <w:style w:type="character" w:styleId="AnvndHyperlnk">
    <w:name w:val="FollowedHyperlink"/>
    <w:basedOn w:val="Standardstycketeckensnitt"/>
    <w:rsid w:val="00C02651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ra.regionhalland.se/styrda-dokument/_layouts/RHI_CDViewer.aspx?id=/styrda-dokument/PublishingRepository/6b798f62-1123-4d2a-b14f-3c0e055561f5/Valfrihet%20till%20medicinsk%20fotv%C3%A5rd%202018%2D05%2D25%2Epdf&amp;Source=https%3A%2F%2Fintra%2Eregionhalland%2Ese&amp;DefaultItemOpen=1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JNJNANJ2M574-634-34330</_dlc_DocId>
    <_dlc_DocIdUrl xmlns="c5abb869-22e9-4cbe-937d-c6312ce7c9e8">
      <Url>https://intra.regionhalland.se/styrda-dokument/_layouts/DocIdRedir.aspx?ID=JNJNANJ2M574-634-34330</Url>
      <Description>JNJNANJ2M574-634-34330</Description>
    </_dlc_DocIdUrl>
    <FSCD_DocumentOwner xmlns="c5abb869-22e9-4cbe-937d-c6312ce7c9e8">
      <UserInfo>
        <DisplayName>Grahn Ove RK</DisplayName>
        <AccountId>12139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Tenfält Magnus NSVH</DisplayName>
        <AccountId>897</AccountId>
        <AccountType/>
      </UserInfo>
    </FSCD_DocumentIssuer>
    <FSCD_PublishingInfo xmlns="18e51a62-10fc-44d4-b424-39811fa35b10" xsi:nil="true"/>
    <FSCD_ReviewDate xmlns="18e51a62-10fc-44d4-b424-39811fa35b10">2019-05-25T11:20:57+00:00</FSCD_ReviewDate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12</FSCD_DocumentEdition>
    <TaxCatchAll xmlns="c5abb869-22e9-4cbe-937d-c6312ce7c9e8">
      <Value>889</Value>
      <Value>1219</Value>
      <Value>651</Value>
      <Value>25</Value>
      <Value>2466</Value>
    </TaxCatchAll>
    <FSCD_OriginalFileName xmlns="18e51a62-10fc-44d4-b424-39811fa35b10">Medicinsk fotvård NSVH_456e689a-d7a5-452a-ae2a-8b0260cf84a8</FSCD_OriginalFileName>
    <FSCD_PublishDate xmlns="18e51a62-10fc-44d4-b424-39811fa35b10">2018-05-24T22:00:00+00:00</FSCD_PublishDate>
    <FSCD_ApprovedBy xmlns="c5abb869-22e9-4cbe-937d-c6312ce7c9e8">
      <UserInfo>
        <DisplayName/>
        <AccountId>6902</AccountId>
        <AccountType/>
      </UserInfo>
    </FSCD_ApprovedBy>
    <RHI_AppliesToOrganizationString xmlns="18e51a62-10fc-44d4-b424-39811fa35b10">Vårdcentralen Halland</RHI_AppliesToOrganizationString>
    <RHI_ApprovedDate xmlns="18e51a62-10fc-44d4-b424-39811fa35b10">2018-05-24T22:00:00+00:00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FSCD_DocumentId xmlns="c5abb869-22e9-4cbe-937d-c6312ce7c9e8">456e689a-d7a5-452a-ae2a-8b0260cf84a8</FSCD_DocumentId>
    <RHI_ApproverDisplay xmlns="18e51a62-10fc-44d4-b424-39811fa35b10">Områdeschef</RHI_ApproverDisplay>
    <FSCD_ReviewReminder xmlns="c5abb869-22e9-4cbe-937d-c6312ce7c9e8">12</FSCD_ReviewReminder>
    <FSCD_DocumentInfo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Vårdcentralen Halland</TermName>
          <TermId xmlns="http://schemas.microsoft.com/office/infopath/2007/PartnerControls">8aa6f658-5f36-49d8-bace-c848054b1470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Områdeschef</TermName>
          <TermId xmlns="http://schemas.microsoft.com/office/infopath/2007/PartnerControls">a0f908f9-b296-4a2c-a2c0-9c8e17bbdfb6</TermId>
        </TermInfo>
      </Terms>
    </ic835d7fefed42bc8e13761b0282ab4b>
    <RHI_CD_Classification xmlns="http://schemas.microsoft.com/sharepoint/v4">1</RHI_CD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18e51a62-10fc-44d4-b424-39811fa35b1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5abb869-22e9-4cbe-937d-c6312ce7c9e8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6BC02-B7DA-4935-BB10-130319F643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DFB2F9-A0A9-4A44-B373-968664C6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A5347D-565C-45BB-A8E7-7B4C41B8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3599</Characters>
  <Application>Microsoft Office Word</Application>
  <DocSecurity>4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Medicinsk fotvård</vt:lpstr>
      <vt:lpstr>Innehållsmall styrda dokument (grunddokument)</vt:lpstr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 fotvård</dc:title>
  <dc:creator>Pettersson Annika NSLH STAB</dc:creator>
  <cp:lastModifiedBy>Möller Fornander Katarina HUSLÄKARNA VALLDA</cp:lastModifiedBy>
  <cp:revision>2</cp:revision>
  <cp:lastPrinted>2015-01-21T10:04:00Z</cp:lastPrinted>
  <dcterms:created xsi:type="dcterms:W3CDTF">2021-03-03T15:54:00Z</dcterms:created>
  <dcterms:modified xsi:type="dcterms:W3CDTF">2021-03-03T15:54:00Z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1219;#Områdeschef|a0f908f9-b296-4a2c-a2c0-9c8e17bbdfb6</vt:lpwstr>
  </property>
  <property fmtid="{D5CDD505-2E9C-101B-9397-08002B2CF9AE}" pid="12" name="PublishingExpirationDate">
    <vt:lpwstr/>
  </property>
  <property fmtid="{D5CDD505-2E9C-101B-9397-08002B2CF9AE}" pid="13" name="p1e9ccd9b20d4fab85d74672db66e676">
    <vt:lpwstr>Vårdcentralen Halland|8aa6f658-5f36-49d8-bace-c848054b1470</vt:lpwstr>
  </property>
  <property fmtid="{D5CDD505-2E9C-101B-9397-08002B2CF9AE}" pid="14" name="RHI_KeywordsMulti">
    <vt:lpwstr>651;#Patient|120a2a3f-4920-404d-a868-c1e08ddbbcbc</vt:lpwstr>
  </property>
  <property fmtid="{D5CDD505-2E9C-101B-9397-08002B2CF9AE}" pid="15" name="m798798d39004a58a3963403199a67cc">
    <vt:lpwstr>Patient|120a2a3f-4920-404d-a868-c1e08ddbbcbc</vt:lpwstr>
  </property>
  <property fmtid="{D5CDD505-2E9C-101B-9397-08002B2CF9AE}" pid="16" name="b64286a85790407b9f476c28ed6a6d81">
    <vt:lpwstr>Vårdcentralen Halland|8aa6f658-5f36-49d8-bace-c848054b1470</vt:lpwstr>
  </property>
  <property fmtid="{D5CDD505-2E9C-101B-9397-08002B2CF9AE}" pid="17" name="o2461789f2d54dc2806e2852966b0527">
    <vt:lpwstr>Områdeschef|a0f908f9-b296-4a2c-a2c0-9c8e17bbdfb6</vt:lpwstr>
  </property>
  <property fmtid="{D5CDD505-2E9C-101B-9397-08002B2CF9AE}" pid="18" name="RHI_AppliesToOrganizationMulti">
    <vt:lpwstr>2466;#Vårdcentralen Halland|8aa6f658-5f36-49d8-bace-c848054b1470</vt:lpwstr>
  </property>
  <property fmtid="{D5CDD505-2E9C-101B-9397-08002B2CF9AE}" pid="19" name="e0849bedd3a249eb9d115151127e3d17">
    <vt:lpwstr>Områdeschef|a0f908f9-b296-4a2c-a2c0-9c8e17bbdfb6</vt:lpwstr>
  </property>
  <property fmtid="{D5CDD505-2E9C-101B-9397-08002B2CF9AE}" pid="20" name="_dlc_DocIdItemGuid">
    <vt:lpwstr>57ff41df-3311-4589-aa85-cbd67083aac0</vt:lpwstr>
  </property>
  <property fmtid="{D5CDD505-2E9C-101B-9397-08002B2CF9AE}" pid="21" name="h6ab2a5abff6404c9593f35621273eff">
    <vt:lpwstr>Patient|120a2a3f-4920-404d-a868-c1e08ddbbcbc</vt:lpwstr>
  </property>
  <property fmtid="{D5CDD505-2E9C-101B-9397-08002B2CF9AE}" pid="22" name="IconOverlay">
    <vt:lpwstr/>
  </property>
</Properties>
</file>